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A10F" w14:textId="77777777" w:rsidR="006E685D" w:rsidRPr="00B53FED" w:rsidRDefault="006E685D" w:rsidP="006E685D">
      <w:pPr>
        <w:jc w:val="center"/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</w:pPr>
      <w:r w:rsidRPr="00B53FE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 xml:space="preserve">Boggy Creek – East MLK </w:t>
      </w:r>
    </w:p>
    <w:p w14:paraId="10DB1D1E" w14:textId="524D1391" w:rsidR="002609AD" w:rsidRDefault="006E685D" w:rsidP="002609AD">
      <w:pPr>
        <w:jc w:val="center"/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</w:pPr>
      <w:r w:rsidRPr="00B53FE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 xml:space="preserve">Storm Water </w:t>
      </w:r>
      <w:r w:rsidR="009743DF" w:rsidRPr="00B53FE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 xml:space="preserve">Conveyance </w:t>
      </w:r>
      <w:r w:rsidRPr="00B53FE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>Improvement</w:t>
      </w:r>
      <w:r w:rsidR="000368CC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>s</w:t>
      </w:r>
    </w:p>
    <w:p w14:paraId="28469D44" w14:textId="0105B067" w:rsidR="009112AB" w:rsidRPr="000368CC" w:rsidRDefault="009112AB" w:rsidP="000368CC">
      <w:pPr>
        <w:jc w:val="center"/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</w:pPr>
      <w:r w:rsidRPr="00B53FE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 xml:space="preserve"> Pha</w:t>
      </w:r>
      <w:r w:rsidR="002609AD">
        <w:rPr>
          <w:rFonts w:ascii="Calibri" w:hAnsi="Calibri" w:cs="Calibri"/>
          <w:b/>
          <w:iCs/>
          <w:color w:val="2F5496" w:themeColor="accent1" w:themeShade="BF"/>
          <w:sz w:val="36"/>
          <w:szCs w:val="36"/>
        </w:rPr>
        <w:t>se 1</w:t>
      </w:r>
    </w:p>
    <w:p w14:paraId="47649549" w14:textId="50A01079" w:rsidR="002609AD" w:rsidRPr="002609AD" w:rsidRDefault="002609AD" w:rsidP="002609AD">
      <w:pPr>
        <w:pStyle w:val="NormalWeb"/>
        <w:rPr>
          <w:color w:val="0E101A"/>
        </w:rPr>
      </w:pPr>
      <w:r w:rsidRPr="002609AD">
        <w:rPr>
          <w:color w:val="0E101A"/>
        </w:rPr>
        <w:t>Dear neighbor,</w:t>
      </w:r>
    </w:p>
    <w:p w14:paraId="48811718" w14:textId="37955730" w:rsidR="000368CC" w:rsidRDefault="002609AD" w:rsidP="002609AD">
      <w:pPr>
        <w:pStyle w:val="NormalWeb"/>
        <w:rPr>
          <w:color w:val="0E101A"/>
        </w:rPr>
      </w:pPr>
      <w:r w:rsidRPr="002609AD">
        <w:rPr>
          <w:color w:val="0E101A"/>
        </w:rPr>
        <w:t>The City of Austin Public Works Department is implementing</w:t>
      </w:r>
      <w:r>
        <w:rPr>
          <w:color w:val="0E101A"/>
        </w:rPr>
        <w:t xml:space="preserve"> </w:t>
      </w:r>
      <w:r w:rsidR="000368CC">
        <w:rPr>
          <w:color w:val="0E101A"/>
        </w:rPr>
        <w:t xml:space="preserve">phase one of </w:t>
      </w:r>
      <w:r w:rsidRPr="002609AD">
        <w:rPr>
          <w:color w:val="0E101A"/>
        </w:rPr>
        <w:t>a</w:t>
      </w:r>
      <w:r w:rsidR="00BF53F5">
        <w:rPr>
          <w:color w:val="0E101A"/>
        </w:rPr>
        <w:t xml:space="preserve"> </w:t>
      </w:r>
      <w:r w:rsidR="000368CC" w:rsidRPr="002609AD">
        <w:rPr>
          <w:color w:val="0E101A"/>
        </w:rPr>
        <w:t>storm water</w:t>
      </w:r>
      <w:r w:rsidRPr="002609AD">
        <w:rPr>
          <w:color w:val="0E101A"/>
        </w:rPr>
        <w:t xml:space="preserve"> </w:t>
      </w:r>
      <w:r w:rsidR="000368CC">
        <w:rPr>
          <w:color w:val="0E101A"/>
        </w:rPr>
        <w:t xml:space="preserve">conveyance improvements </w:t>
      </w:r>
      <w:r w:rsidRPr="002609AD">
        <w:rPr>
          <w:color w:val="0E101A"/>
        </w:rPr>
        <w:t xml:space="preserve">project that will reduce the flooding risks in the area. Construction will begin </w:t>
      </w:r>
      <w:r w:rsidR="00D717B5">
        <w:rPr>
          <w:color w:val="0E101A"/>
        </w:rPr>
        <w:t xml:space="preserve">in and </w:t>
      </w:r>
      <w:r w:rsidRPr="002609AD">
        <w:rPr>
          <w:color w:val="0E101A"/>
        </w:rPr>
        <w:t xml:space="preserve">along East Martin Luther King Boulevard </w:t>
      </w:r>
      <w:r w:rsidR="00EC2183">
        <w:rPr>
          <w:color w:val="0E101A"/>
        </w:rPr>
        <w:t xml:space="preserve">from Boggy Creek </w:t>
      </w:r>
      <w:r w:rsidR="007D6863">
        <w:rPr>
          <w:color w:val="0E101A"/>
        </w:rPr>
        <w:t>to</w:t>
      </w:r>
      <w:r w:rsidRPr="002609AD">
        <w:rPr>
          <w:color w:val="0E101A"/>
        </w:rPr>
        <w:t xml:space="preserve"> the </w:t>
      </w:r>
      <w:proofErr w:type="spellStart"/>
      <w:r w:rsidRPr="002609AD">
        <w:rPr>
          <w:color w:val="0E101A"/>
        </w:rPr>
        <w:t>CapM</w:t>
      </w:r>
      <w:r w:rsidR="000368CC">
        <w:rPr>
          <w:color w:val="0E101A"/>
        </w:rPr>
        <w:t>etro</w:t>
      </w:r>
      <w:proofErr w:type="spellEnd"/>
      <w:r w:rsidR="000368CC">
        <w:rPr>
          <w:color w:val="0E101A"/>
        </w:rPr>
        <w:t xml:space="preserve"> Rail </w:t>
      </w:r>
      <w:r w:rsidR="00EC2183">
        <w:rPr>
          <w:color w:val="0E101A"/>
        </w:rPr>
        <w:t xml:space="preserve">Line </w:t>
      </w:r>
      <w:r w:rsidR="000368CC">
        <w:rPr>
          <w:color w:val="0E101A"/>
        </w:rPr>
        <w:t>on or around March 28</w:t>
      </w:r>
      <w:r w:rsidR="00D717B5">
        <w:rPr>
          <w:color w:val="0E101A"/>
        </w:rPr>
        <w:t>, 2020. The construction should</w:t>
      </w:r>
      <w:r w:rsidRPr="002609AD">
        <w:rPr>
          <w:color w:val="0E101A"/>
        </w:rPr>
        <w:t xml:space="preserve"> take about 1 year. </w:t>
      </w:r>
    </w:p>
    <w:p w14:paraId="6D7C549C" w14:textId="78A072D6" w:rsidR="000368CC" w:rsidRDefault="00C16561" w:rsidP="002609AD">
      <w:pPr>
        <w:pStyle w:val="NormalWeb"/>
        <w:rPr>
          <w:color w:val="0E101A"/>
        </w:rPr>
      </w:pPr>
      <w:r>
        <w:rPr>
          <w:color w:val="0E101A"/>
        </w:rPr>
        <w:t>As part of this project, a</w:t>
      </w:r>
      <w:r w:rsidR="00BF53F5">
        <w:rPr>
          <w:color w:val="0E101A"/>
        </w:rPr>
        <w:t xml:space="preserve"> </w:t>
      </w:r>
      <w:r w:rsidR="002609AD" w:rsidRPr="002609AD">
        <w:rPr>
          <w:color w:val="0E101A"/>
        </w:rPr>
        <w:t>pedestrian hybrid beacon (</w:t>
      </w:r>
      <w:r w:rsidR="00BF53F5">
        <w:rPr>
          <w:color w:val="0E101A"/>
        </w:rPr>
        <w:t xml:space="preserve">signalized </w:t>
      </w:r>
      <w:r w:rsidR="00D717B5">
        <w:rPr>
          <w:color w:val="0E101A"/>
        </w:rPr>
        <w:t>crosswalk)</w:t>
      </w:r>
      <w:r w:rsidR="00BF53F5">
        <w:rPr>
          <w:color w:val="0E101A"/>
        </w:rPr>
        <w:t xml:space="preserve"> </w:t>
      </w:r>
      <w:r w:rsidR="002609AD" w:rsidRPr="002609AD">
        <w:rPr>
          <w:color w:val="0E101A"/>
        </w:rPr>
        <w:t xml:space="preserve">has already been installed at Clifford Ave. and E. MLK to facilitate the safety of neighbors and students crossing E. MLK. </w:t>
      </w:r>
      <w:r w:rsidR="008361F1">
        <w:rPr>
          <w:color w:val="0E101A"/>
        </w:rPr>
        <w:t xml:space="preserve">In addition, the early installation allowed for a reduction in construction duration.  </w:t>
      </w:r>
    </w:p>
    <w:p w14:paraId="059F64D4" w14:textId="30596293" w:rsidR="002609AD" w:rsidRPr="002609AD" w:rsidRDefault="002609AD" w:rsidP="002609AD">
      <w:pPr>
        <w:pStyle w:val="NormalWeb"/>
        <w:rPr>
          <w:color w:val="0E101A"/>
        </w:rPr>
      </w:pPr>
      <w:r w:rsidRPr="002609AD">
        <w:rPr>
          <w:color w:val="0E101A"/>
        </w:rPr>
        <w:t xml:space="preserve">The project will consist of </w:t>
      </w:r>
      <w:r w:rsidR="00BF53F5">
        <w:rPr>
          <w:color w:val="0E101A"/>
        </w:rPr>
        <w:t xml:space="preserve">augmenting </w:t>
      </w:r>
      <w:r w:rsidRPr="002609AD">
        <w:rPr>
          <w:color w:val="0E101A"/>
        </w:rPr>
        <w:t xml:space="preserve">the existing </w:t>
      </w:r>
      <w:r w:rsidR="00BF53F5">
        <w:rPr>
          <w:color w:val="0E101A"/>
        </w:rPr>
        <w:t xml:space="preserve">storm drain </w:t>
      </w:r>
      <w:r w:rsidRPr="002609AD">
        <w:rPr>
          <w:color w:val="0E101A"/>
        </w:rPr>
        <w:t xml:space="preserve">pipeline with a larger </w:t>
      </w:r>
      <w:proofErr w:type="spellStart"/>
      <w:r w:rsidRPr="002609AD">
        <w:rPr>
          <w:color w:val="0E101A"/>
        </w:rPr>
        <w:t>stormwater</w:t>
      </w:r>
      <w:proofErr w:type="spellEnd"/>
      <w:r w:rsidRPr="002609AD">
        <w:rPr>
          <w:color w:val="0E101A"/>
        </w:rPr>
        <w:t xml:space="preserve"> pipeline to better meet the demands of increased development in the area. The project is sponsored by the Watershed Protection Department and construction will be performed by M.A</w:t>
      </w:r>
      <w:r w:rsidR="00913ED7">
        <w:rPr>
          <w:color w:val="0E101A"/>
        </w:rPr>
        <w:t>.</w:t>
      </w:r>
      <w:r w:rsidRPr="002609AD">
        <w:rPr>
          <w:color w:val="0E101A"/>
        </w:rPr>
        <w:t xml:space="preserve"> Smith Contracting Company, Inc.</w:t>
      </w:r>
    </w:p>
    <w:p w14:paraId="205832C1" w14:textId="5135CF22" w:rsidR="000D1601" w:rsidRPr="002609AD" w:rsidRDefault="00BF53F5" w:rsidP="000D1601">
      <w:pPr>
        <w:pStyle w:val="NormalWeb"/>
        <w:rPr>
          <w:color w:val="0E101A"/>
        </w:rPr>
      </w:pPr>
      <w:r>
        <w:rPr>
          <w:color w:val="0E101A"/>
        </w:rPr>
        <w:t xml:space="preserve">The standard practice for City of Austin construction projects </w:t>
      </w:r>
      <w:r w:rsidR="008361F1">
        <w:rPr>
          <w:color w:val="0E101A"/>
        </w:rPr>
        <w:t xml:space="preserve">is to have a meeting with the public to provide an overview of the project. However, </w:t>
      </w:r>
      <w:r w:rsidR="00D35EDB">
        <w:rPr>
          <w:color w:val="0E101A"/>
        </w:rPr>
        <w:t>directives from Travis county officials have ordered gatherings of</w:t>
      </w:r>
      <w:r w:rsidR="00397558">
        <w:rPr>
          <w:color w:val="0E101A"/>
        </w:rPr>
        <w:t xml:space="preserve"> </w:t>
      </w:r>
      <w:r>
        <w:rPr>
          <w:color w:val="0E101A"/>
        </w:rPr>
        <w:t xml:space="preserve">no more than 10 people over </w:t>
      </w:r>
      <w:r w:rsidRPr="002609AD">
        <w:rPr>
          <w:color w:val="0E101A"/>
        </w:rPr>
        <w:t>concern</w:t>
      </w:r>
      <w:r w:rsidR="008361F1">
        <w:rPr>
          <w:color w:val="0E101A"/>
        </w:rPr>
        <w:t>s</w:t>
      </w:r>
      <w:r w:rsidRPr="002609AD">
        <w:rPr>
          <w:color w:val="0E101A"/>
        </w:rPr>
        <w:t xml:space="preserve"> for the safety of the City of Austin Community</w:t>
      </w:r>
      <w:r>
        <w:rPr>
          <w:color w:val="0E101A"/>
        </w:rPr>
        <w:t xml:space="preserve"> d</w:t>
      </w:r>
      <w:r w:rsidR="00C74FDE">
        <w:rPr>
          <w:color w:val="0E101A"/>
        </w:rPr>
        <w:t xml:space="preserve">ue to the </w:t>
      </w:r>
      <w:r w:rsidR="000D1601" w:rsidRPr="002609AD">
        <w:rPr>
          <w:color w:val="0E101A"/>
        </w:rPr>
        <w:t>ongoing COVID-19 situation</w:t>
      </w:r>
      <w:r>
        <w:rPr>
          <w:color w:val="0E101A"/>
        </w:rPr>
        <w:t>.</w:t>
      </w:r>
      <w:r w:rsidR="000D1601" w:rsidRPr="002609AD">
        <w:rPr>
          <w:color w:val="0E101A"/>
        </w:rPr>
        <w:t xml:space="preserve"> </w:t>
      </w:r>
      <w:r w:rsidR="008A1681">
        <w:rPr>
          <w:color w:val="0E101A"/>
        </w:rPr>
        <w:t xml:space="preserve">Guidelines from the Center for Disease Control (CDC), state, and national officials have also made recommendations to limit gatherings. </w:t>
      </w:r>
      <w:r w:rsidR="008361F1">
        <w:rPr>
          <w:color w:val="0E101A"/>
        </w:rPr>
        <w:t xml:space="preserve">Thus, a public meeting will not be conducted prior to the start of construction for this project. </w:t>
      </w:r>
      <w:bookmarkStart w:id="0" w:name="_GoBack"/>
      <w:bookmarkEnd w:id="0"/>
    </w:p>
    <w:p w14:paraId="7B8C36C0" w14:textId="202A1EBE" w:rsidR="002609AD" w:rsidRPr="002609AD" w:rsidRDefault="002609AD" w:rsidP="002609AD">
      <w:pPr>
        <w:pStyle w:val="NormalWeb"/>
        <w:rPr>
          <w:color w:val="0E101A"/>
        </w:rPr>
      </w:pPr>
      <w:r w:rsidRPr="002609AD">
        <w:rPr>
          <w:color w:val="0E101A"/>
        </w:rPr>
        <w:t>Instead, we encourage you to visit the project website at</w:t>
      </w:r>
      <w:r>
        <w:rPr>
          <w:color w:val="0E101A"/>
        </w:rPr>
        <w:t xml:space="preserve"> </w:t>
      </w:r>
      <w:r w:rsidRPr="002609AD">
        <w:rPr>
          <w:color w:val="0E101A"/>
        </w:rPr>
        <w:t>austintexas.gov/</w:t>
      </w:r>
      <w:proofErr w:type="spellStart"/>
      <w:r w:rsidRPr="002609AD">
        <w:rPr>
          <w:color w:val="0E101A"/>
        </w:rPr>
        <w:t>boggymlk</w:t>
      </w:r>
      <w:proofErr w:type="spellEnd"/>
      <w:r w:rsidRPr="002609AD">
        <w:rPr>
          <w:color w:val="0E101A"/>
        </w:rPr>
        <w:t xml:space="preserve"> or reach out to Public Works Public Affairs at </w:t>
      </w:r>
      <w:hyperlink r:id="rId12" w:history="1">
        <w:r w:rsidR="000368CC" w:rsidRPr="00C54C44">
          <w:rPr>
            <w:rStyle w:val="Hyperlink"/>
          </w:rPr>
          <w:t>pwdpublicaffairs@austintexas.gov</w:t>
        </w:r>
      </w:hyperlink>
      <w:r w:rsidRPr="002609AD">
        <w:rPr>
          <w:color w:val="0E101A"/>
        </w:rPr>
        <w:t xml:space="preserve">. </w:t>
      </w:r>
    </w:p>
    <w:p w14:paraId="5ED6BC7F" w14:textId="25C93DD1" w:rsidR="0003429A" w:rsidRDefault="002609AD" w:rsidP="002609AD">
      <w:pPr>
        <w:pStyle w:val="NormalWeb"/>
        <w:rPr>
          <w:color w:val="0E101A"/>
        </w:rPr>
      </w:pPr>
      <w:r w:rsidRPr="002609AD">
        <w:rPr>
          <w:color w:val="0E101A"/>
        </w:rPr>
        <w:t>Please note that during most of the construction,</w:t>
      </w:r>
      <w:r>
        <w:rPr>
          <w:color w:val="0E101A"/>
        </w:rPr>
        <w:t xml:space="preserve"> </w:t>
      </w:r>
      <w:r w:rsidRPr="002609AD">
        <w:rPr>
          <w:color w:val="0E101A"/>
        </w:rPr>
        <w:t>traffic will be reduced to a single</w:t>
      </w:r>
      <w:r w:rsidR="000368CC">
        <w:rPr>
          <w:color w:val="0E101A"/>
        </w:rPr>
        <w:t xml:space="preserve"> lane</w:t>
      </w:r>
      <w:r w:rsidRPr="002609AD">
        <w:rPr>
          <w:color w:val="0E101A"/>
        </w:rPr>
        <w:t xml:space="preserve"> in both the east and westbound lanes on E.</w:t>
      </w:r>
      <w:r>
        <w:rPr>
          <w:color w:val="0E101A"/>
        </w:rPr>
        <w:t xml:space="preserve"> </w:t>
      </w:r>
      <w:r w:rsidRPr="002609AD">
        <w:rPr>
          <w:color w:val="0E101A"/>
        </w:rPr>
        <w:t>MLK Blvd but vehicles will always have access in either direction. Utility</w:t>
      </w:r>
      <w:r>
        <w:rPr>
          <w:color w:val="0E101A"/>
        </w:rPr>
        <w:t xml:space="preserve"> </w:t>
      </w:r>
      <w:r w:rsidRPr="002609AD">
        <w:rPr>
          <w:color w:val="0E101A"/>
        </w:rPr>
        <w:t>services will not be impacted by the project. The contractor’s working hours</w:t>
      </w:r>
      <w:r>
        <w:rPr>
          <w:color w:val="0E101A"/>
        </w:rPr>
        <w:t xml:space="preserve"> </w:t>
      </w:r>
      <w:r w:rsidRPr="002609AD">
        <w:rPr>
          <w:color w:val="0E101A"/>
        </w:rPr>
        <w:t>will be Mon-Sun from 7:00 a.m. to 6:00 p.m.</w:t>
      </w:r>
    </w:p>
    <w:sectPr w:rsidR="0003429A" w:rsidSect="00A566FC">
      <w:footerReference w:type="default" r:id="rId13"/>
      <w:headerReference w:type="first" r:id="rId14"/>
      <w:footerReference w:type="first" r:id="rId15"/>
      <w:pgSz w:w="12240" w:h="15840"/>
      <w:pgMar w:top="1080" w:right="1080" w:bottom="2160" w:left="1080" w:header="360" w:footer="36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8C964" w16cid:durableId="221B7F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9A54" w14:textId="77777777" w:rsidR="00E01C9B" w:rsidRDefault="00E01C9B" w:rsidP="002C5C98">
      <w:r>
        <w:separator/>
      </w:r>
    </w:p>
  </w:endnote>
  <w:endnote w:type="continuationSeparator" w:id="0">
    <w:p w14:paraId="661B352E" w14:textId="77777777" w:rsidR="00E01C9B" w:rsidRDefault="00E01C9B" w:rsidP="002C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FF0B" w14:textId="77777777" w:rsidR="00A566FC" w:rsidRDefault="00A566FC" w:rsidP="007261A5">
    <w:pPr>
      <w:pStyle w:val="Footer"/>
      <w:ind w:left="-720"/>
    </w:pPr>
    <w:r>
      <w:rPr>
        <w:noProof/>
      </w:rPr>
      <w:drawing>
        <wp:inline distT="0" distB="0" distL="0" distR="0" wp14:anchorId="2609F368" wp14:editId="66CBAF47">
          <wp:extent cx="7315200" cy="758952"/>
          <wp:effectExtent l="0" t="0" r="0" b="3175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WDLetterhead_2019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" t="-71" r="-26" b="-87"/>
                  <a:stretch/>
                </pic:blipFill>
                <pic:spPr bwMode="auto">
                  <a:xfrm>
                    <a:off x="0" y="0"/>
                    <a:ext cx="7326614" cy="760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771D" w14:textId="77777777" w:rsidR="00A566FC" w:rsidRDefault="00A566FC" w:rsidP="008B404E">
    <w:pPr>
      <w:pStyle w:val="Footer"/>
      <w:ind w:left="-720"/>
    </w:pPr>
    <w:r>
      <w:rPr>
        <w:noProof/>
      </w:rPr>
      <w:drawing>
        <wp:inline distT="0" distB="0" distL="0" distR="0" wp14:anchorId="22AC53AD" wp14:editId="4812D9E8">
          <wp:extent cx="7315200" cy="758952"/>
          <wp:effectExtent l="0" t="0" r="0" b="3175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DLetterhead_2019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1" r="-9" b="-16"/>
                  <a:stretch/>
                </pic:blipFill>
                <pic:spPr bwMode="auto">
                  <a:xfrm>
                    <a:off x="0" y="0"/>
                    <a:ext cx="7316424" cy="75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7FB8" w14:textId="77777777" w:rsidR="00E01C9B" w:rsidRDefault="00E01C9B" w:rsidP="002C5C98">
      <w:r>
        <w:separator/>
      </w:r>
    </w:p>
  </w:footnote>
  <w:footnote w:type="continuationSeparator" w:id="0">
    <w:p w14:paraId="24FDD8F2" w14:textId="77777777" w:rsidR="00E01C9B" w:rsidRDefault="00E01C9B" w:rsidP="002C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519B" w14:textId="406DE878" w:rsidR="00CD527E" w:rsidRDefault="00A566FC" w:rsidP="008B404E">
    <w:pPr>
      <w:pStyle w:val="Header"/>
      <w:ind w:left="-720"/>
    </w:pPr>
    <w:r>
      <w:rPr>
        <w:noProof/>
      </w:rPr>
      <w:drawing>
        <wp:inline distT="0" distB="0" distL="0" distR="0" wp14:anchorId="3D23B07D" wp14:editId="2F5E8259">
          <wp:extent cx="7301552" cy="1377915"/>
          <wp:effectExtent l="0" t="0" r="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WD_Letterhead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18" b="1"/>
                  <a:stretch/>
                </pic:blipFill>
                <pic:spPr bwMode="auto">
                  <a:xfrm>
                    <a:off x="0" y="0"/>
                    <a:ext cx="7386829" cy="1394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7C0AA0" w14:textId="2942E3E0" w:rsidR="00A566FC" w:rsidRDefault="00A566FC" w:rsidP="008B404E">
    <w:pPr>
      <w:pStyle w:val="Header"/>
      <w:ind w:left="-720"/>
    </w:pPr>
  </w:p>
  <w:p w14:paraId="062CD5B4" w14:textId="77777777" w:rsidR="00A566FC" w:rsidRDefault="00A566FC" w:rsidP="008B404E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87F"/>
    <w:multiLevelType w:val="hybridMultilevel"/>
    <w:tmpl w:val="6102060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E500E46"/>
    <w:multiLevelType w:val="hybridMultilevel"/>
    <w:tmpl w:val="1B5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4C9"/>
    <w:multiLevelType w:val="hybridMultilevel"/>
    <w:tmpl w:val="706C3778"/>
    <w:lvl w:ilvl="0" w:tplc="50D45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475D"/>
    <w:multiLevelType w:val="hybridMultilevel"/>
    <w:tmpl w:val="023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6F6"/>
    <w:multiLevelType w:val="hybridMultilevel"/>
    <w:tmpl w:val="02F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5357"/>
    <w:multiLevelType w:val="hybridMultilevel"/>
    <w:tmpl w:val="E62E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D"/>
    <w:rsid w:val="0003429A"/>
    <w:rsid w:val="00036310"/>
    <w:rsid w:val="000368CC"/>
    <w:rsid w:val="00076636"/>
    <w:rsid w:val="000964A8"/>
    <w:rsid w:val="000A2184"/>
    <w:rsid w:val="000D1601"/>
    <w:rsid w:val="000E66EA"/>
    <w:rsid w:val="00140ABD"/>
    <w:rsid w:val="00143D89"/>
    <w:rsid w:val="00157DA1"/>
    <w:rsid w:val="00196561"/>
    <w:rsid w:val="001D6D2F"/>
    <w:rsid w:val="00216FC8"/>
    <w:rsid w:val="002609AD"/>
    <w:rsid w:val="00275257"/>
    <w:rsid w:val="00283EE3"/>
    <w:rsid w:val="002C5C98"/>
    <w:rsid w:val="002E2E07"/>
    <w:rsid w:val="00340066"/>
    <w:rsid w:val="003849D2"/>
    <w:rsid w:val="00397558"/>
    <w:rsid w:val="003A735E"/>
    <w:rsid w:val="003B3A10"/>
    <w:rsid w:val="003E6E36"/>
    <w:rsid w:val="004012D5"/>
    <w:rsid w:val="004503F0"/>
    <w:rsid w:val="004775A0"/>
    <w:rsid w:val="004A00CB"/>
    <w:rsid w:val="004A2C7C"/>
    <w:rsid w:val="004B0C75"/>
    <w:rsid w:val="004B5460"/>
    <w:rsid w:val="004D127C"/>
    <w:rsid w:val="004D1371"/>
    <w:rsid w:val="004F32D2"/>
    <w:rsid w:val="005267F6"/>
    <w:rsid w:val="0056257E"/>
    <w:rsid w:val="005828A9"/>
    <w:rsid w:val="006353FF"/>
    <w:rsid w:val="006A1380"/>
    <w:rsid w:val="006B294A"/>
    <w:rsid w:val="006D08C6"/>
    <w:rsid w:val="006E685D"/>
    <w:rsid w:val="00724DD3"/>
    <w:rsid w:val="007261A5"/>
    <w:rsid w:val="007261E9"/>
    <w:rsid w:val="00760E35"/>
    <w:rsid w:val="007C1FBA"/>
    <w:rsid w:val="007D20EB"/>
    <w:rsid w:val="007D6863"/>
    <w:rsid w:val="0080206D"/>
    <w:rsid w:val="00802B9E"/>
    <w:rsid w:val="008361F1"/>
    <w:rsid w:val="00875627"/>
    <w:rsid w:val="008927A4"/>
    <w:rsid w:val="008970AD"/>
    <w:rsid w:val="008A1681"/>
    <w:rsid w:val="008B404E"/>
    <w:rsid w:val="008C0852"/>
    <w:rsid w:val="008C4AA5"/>
    <w:rsid w:val="008E40AE"/>
    <w:rsid w:val="008F469C"/>
    <w:rsid w:val="009112AB"/>
    <w:rsid w:val="00913ED7"/>
    <w:rsid w:val="00916E48"/>
    <w:rsid w:val="009743DF"/>
    <w:rsid w:val="009D0AA5"/>
    <w:rsid w:val="009E2470"/>
    <w:rsid w:val="009F24FF"/>
    <w:rsid w:val="00A1675E"/>
    <w:rsid w:val="00A25B7F"/>
    <w:rsid w:val="00A2663A"/>
    <w:rsid w:val="00A566FC"/>
    <w:rsid w:val="00A8086C"/>
    <w:rsid w:val="00AC5E71"/>
    <w:rsid w:val="00AF7ACB"/>
    <w:rsid w:val="00B462BD"/>
    <w:rsid w:val="00B53FED"/>
    <w:rsid w:val="00B70247"/>
    <w:rsid w:val="00B71035"/>
    <w:rsid w:val="00B721A1"/>
    <w:rsid w:val="00B85B1D"/>
    <w:rsid w:val="00BA1D42"/>
    <w:rsid w:val="00BB1239"/>
    <w:rsid w:val="00BD2F19"/>
    <w:rsid w:val="00BF53F5"/>
    <w:rsid w:val="00C16561"/>
    <w:rsid w:val="00C60023"/>
    <w:rsid w:val="00C74FDE"/>
    <w:rsid w:val="00C8405D"/>
    <w:rsid w:val="00C85489"/>
    <w:rsid w:val="00CA7AFD"/>
    <w:rsid w:val="00CD527E"/>
    <w:rsid w:val="00D27157"/>
    <w:rsid w:val="00D35EDB"/>
    <w:rsid w:val="00D44872"/>
    <w:rsid w:val="00D61DE7"/>
    <w:rsid w:val="00D717B5"/>
    <w:rsid w:val="00D7418B"/>
    <w:rsid w:val="00DE2885"/>
    <w:rsid w:val="00E00FAB"/>
    <w:rsid w:val="00E01C9B"/>
    <w:rsid w:val="00E04941"/>
    <w:rsid w:val="00E2020C"/>
    <w:rsid w:val="00E94274"/>
    <w:rsid w:val="00EA479F"/>
    <w:rsid w:val="00EB19B1"/>
    <w:rsid w:val="00EB60C2"/>
    <w:rsid w:val="00EC0374"/>
    <w:rsid w:val="00EC2183"/>
    <w:rsid w:val="00EC37DD"/>
    <w:rsid w:val="00EF3AAE"/>
    <w:rsid w:val="00F055CF"/>
    <w:rsid w:val="00F2157C"/>
    <w:rsid w:val="00F373B0"/>
    <w:rsid w:val="00F41703"/>
    <w:rsid w:val="00F61753"/>
    <w:rsid w:val="00F74CAC"/>
    <w:rsid w:val="00F74E82"/>
    <w:rsid w:val="00FB5771"/>
    <w:rsid w:val="00FC070C"/>
    <w:rsid w:val="00FE4481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82C9"/>
  <w15:chartTrackingRefBased/>
  <w15:docId w15:val="{0533176D-666E-944F-AE14-D1A6194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C4AA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98"/>
  </w:style>
  <w:style w:type="paragraph" w:styleId="Footer">
    <w:name w:val="footer"/>
    <w:basedOn w:val="Normal"/>
    <w:link w:val="FooterChar"/>
    <w:uiPriority w:val="99"/>
    <w:unhideWhenUsed/>
    <w:rsid w:val="002C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98"/>
  </w:style>
  <w:style w:type="paragraph" w:customStyle="1" w:styleId="NoParagraphStyle">
    <w:name w:val="[No Paragraph Style]"/>
    <w:rsid w:val="00C8548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4Char">
    <w:name w:val="Heading 4 Char"/>
    <w:basedOn w:val="DefaultParagraphFont"/>
    <w:link w:val="Heading4"/>
    <w:rsid w:val="008C4AA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8C4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A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00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0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wdpublicaffairs@austin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70a427-bd3f-4113-a3d6-82301bdbde5f">YAHN5YE7FA36-1634273032-25</_dlc_DocId>
    <_dlc_DocIdUrl xmlns="5570a427-bd3f-4113-a3d6-82301bdbde5f">
      <Url>https://cityofaustin.sharepoint.com/sites/PW/PIO/_layouts/15/DocIdRedir.aspx?ID=YAHN5YE7FA36-1634273032-25</Url>
      <Description>YAHN5YE7FA36-1634273032-25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5794C5815D4C9A1D3427717F6349" ma:contentTypeVersion="6" ma:contentTypeDescription="Create a new document." ma:contentTypeScope="" ma:versionID="0988b3d7a5e04b2fffdc5b6eadb03476">
  <xsd:schema xmlns:xsd="http://www.w3.org/2001/XMLSchema" xmlns:xs="http://www.w3.org/2001/XMLSchema" xmlns:p="http://schemas.microsoft.com/office/2006/metadata/properties" xmlns:ns2="5570a427-bd3f-4113-a3d6-82301bdbde5f" xmlns:ns3="1c6905f3-4fb3-4d54-8750-b899e92532e3" targetNamespace="http://schemas.microsoft.com/office/2006/metadata/properties" ma:root="true" ma:fieldsID="aaf2fd6b43665237d0fa22b3d6cbebd1" ns2:_="" ns3:_="">
    <xsd:import namespace="5570a427-bd3f-4113-a3d6-82301bdbde5f"/>
    <xsd:import namespace="1c6905f3-4fb3-4d54-8750-b899e92532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a427-bd3f-4113-a3d6-82301bdbde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05f3-4fb3-4d54-8750-b899e9253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FE5E0-5233-4BCF-8F0E-0D196ED97E6B}">
  <ds:schemaRefs>
    <ds:schemaRef ds:uri="http://schemas.microsoft.com/office/2006/metadata/properties"/>
    <ds:schemaRef ds:uri="http://schemas.microsoft.com/office/infopath/2007/PartnerControls"/>
    <ds:schemaRef ds:uri="5570a427-bd3f-4113-a3d6-82301bdbde5f"/>
  </ds:schemaRefs>
</ds:datastoreItem>
</file>

<file path=customXml/itemProps2.xml><?xml version="1.0" encoding="utf-8"?>
<ds:datastoreItem xmlns:ds="http://schemas.openxmlformats.org/officeDocument/2006/customXml" ds:itemID="{93483E48-61A3-42AB-B358-5FFEFD79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a427-bd3f-4113-a3d6-82301bdbde5f"/>
    <ds:schemaRef ds:uri="1c6905f3-4fb3-4d54-8750-b899e9253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B106-8237-4CE1-8DB3-BC1CFAD0AA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A020E-66C1-45C4-BEE4-14D64FF98E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9A67A7-517C-48DC-96D0-A0311E03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Petropoulos, Athena</dc:creator>
  <cp:keywords/>
  <dc:description/>
  <cp:lastModifiedBy>Hart, Matthew</cp:lastModifiedBy>
  <cp:revision>3</cp:revision>
  <dcterms:created xsi:type="dcterms:W3CDTF">2020-03-18T03:26:00Z</dcterms:created>
  <dcterms:modified xsi:type="dcterms:W3CDTF">2020-03-18T14:37:00Z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0x0101006D1A5794C5815D4C9A1D3427717F6349</vt:lpwstr>
  </property>
  <property fmtid="{D5CDD505-2E9C-101B-9397-08002B2CF9AE}" pid="3" name="_dlc_DocIdItemGuid">
    <vt:lpwstr>1e82554b-6bd0-4760-bae8-5335fff3dc63</vt:lpwstr>
  </property>
</Properties>
</file>